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2" w:rsidRDefault="00C70E6C" w:rsidP="00E8325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CCBB6D" wp14:editId="273F4B19">
            <wp:simplePos x="0" y="0"/>
            <wp:positionH relativeFrom="column">
              <wp:posOffset>4375785</wp:posOffset>
            </wp:positionH>
            <wp:positionV relativeFrom="paragraph">
              <wp:posOffset>-440055</wp:posOffset>
            </wp:positionV>
            <wp:extent cx="1748790" cy="590550"/>
            <wp:effectExtent l="0" t="0" r="3810" b="0"/>
            <wp:wrapNone/>
            <wp:docPr id="3" name="Immagine 3" descr="E:\COMUNICAZIONE\Varie\Loghi\ctsdfi firen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MUNICAZIONE\Varie\Loghi\ctsdfi firenz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BAD38F3" wp14:editId="2F6E9D51">
            <wp:simplePos x="0" y="0"/>
            <wp:positionH relativeFrom="column">
              <wp:posOffset>1946910</wp:posOffset>
            </wp:positionH>
            <wp:positionV relativeFrom="paragraph">
              <wp:posOffset>-450215</wp:posOffset>
            </wp:positionV>
            <wp:extent cx="2246630" cy="609600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AD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4195FA80" wp14:editId="31B7E4AE">
            <wp:simplePos x="0" y="0"/>
            <wp:positionH relativeFrom="column">
              <wp:posOffset>-53340</wp:posOffset>
            </wp:positionH>
            <wp:positionV relativeFrom="paragraph">
              <wp:posOffset>-481330</wp:posOffset>
            </wp:positionV>
            <wp:extent cx="1866900" cy="755015"/>
            <wp:effectExtent l="0" t="0" r="0" b="698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x87-logoxSitoADM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43" w:rsidRPr="00E86131" w:rsidRDefault="00801685" w:rsidP="00E8325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“</w:t>
      </w:r>
      <w:r w:rsidR="00583857">
        <w:rPr>
          <w:rFonts w:ascii="Calibri" w:eastAsia="Calibri" w:hAnsi="Calibri" w:cs="Times New Roman"/>
          <w:b/>
          <w:sz w:val="32"/>
          <w:szCs w:val="32"/>
        </w:rPr>
        <w:t>Customs Decisions</w:t>
      </w:r>
      <w:r>
        <w:rPr>
          <w:rFonts w:ascii="Calibri" w:eastAsia="Calibri" w:hAnsi="Calibri" w:cs="Times New Roman"/>
          <w:b/>
          <w:sz w:val="32"/>
          <w:szCs w:val="32"/>
        </w:rPr>
        <w:t>”</w:t>
      </w:r>
    </w:p>
    <w:p w:rsidR="00E701B9" w:rsidRDefault="00583857" w:rsidP="00E83252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5 dicembre</w:t>
      </w:r>
      <w:r w:rsidR="001E68AD">
        <w:rPr>
          <w:b/>
          <w:sz w:val="32"/>
          <w:szCs w:val="32"/>
        </w:rPr>
        <w:t xml:space="preserve"> 2018</w:t>
      </w:r>
      <w:r w:rsidR="00E701B9" w:rsidRPr="00E701B9">
        <w:rPr>
          <w:b/>
          <w:sz w:val="32"/>
          <w:szCs w:val="32"/>
        </w:rPr>
        <w:t xml:space="preserve"> (orario 09.30 – 13.30)</w:t>
      </w:r>
    </w:p>
    <w:p w:rsidR="004A6CB5" w:rsidRPr="00C65FD9" w:rsidRDefault="00D60F31" w:rsidP="00E8325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5FD9">
        <w:rPr>
          <w:rFonts w:ascii="Calibri" w:eastAsia="Calibri" w:hAnsi="Calibri" w:cs="Times New Roman"/>
          <w:b/>
          <w:sz w:val="32"/>
          <w:szCs w:val="32"/>
        </w:rPr>
        <w:t xml:space="preserve">C.C.I.A.A. di </w:t>
      </w:r>
      <w:r w:rsidR="00EF7A13" w:rsidRPr="00C65FD9">
        <w:rPr>
          <w:rFonts w:ascii="Calibri" w:eastAsia="Calibri" w:hAnsi="Calibri" w:cs="Times New Roman"/>
          <w:b/>
          <w:sz w:val="32"/>
          <w:szCs w:val="32"/>
        </w:rPr>
        <w:t>LUCC</w:t>
      </w:r>
      <w:r w:rsidR="00CF7573" w:rsidRPr="00C65FD9">
        <w:rPr>
          <w:rFonts w:ascii="Calibri" w:eastAsia="Calibri" w:hAnsi="Calibri" w:cs="Times New Roman"/>
          <w:b/>
          <w:sz w:val="32"/>
          <w:szCs w:val="32"/>
        </w:rPr>
        <w:t>A</w:t>
      </w:r>
      <w:r w:rsidR="00051316">
        <w:rPr>
          <w:rFonts w:ascii="Calibri" w:eastAsia="Calibri" w:hAnsi="Calibri" w:cs="Times New Roman"/>
          <w:b/>
          <w:sz w:val="32"/>
          <w:szCs w:val="32"/>
        </w:rPr>
        <w:t xml:space="preserve"> - </w:t>
      </w:r>
      <w:r w:rsidR="004A6CB5">
        <w:rPr>
          <w:rFonts w:ascii="Calibri" w:eastAsia="Calibri" w:hAnsi="Calibri" w:cs="Times New Roman"/>
          <w:b/>
          <w:sz w:val="32"/>
          <w:szCs w:val="32"/>
        </w:rPr>
        <w:t xml:space="preserve">SALA DELL’ORO PIANO I° </w:t>
      </w:r>
    </w:p>
    <w:p w:rsidR="00EC10C9" w:rsidRDefault="00EC10C9" w:rsidP="00175432">
      <w:pPr>
        <w:spacing w:after="0"/>
        <w:jc w:val="both"/>
        <w:rPr>
          <w:sz w:val="24"/>
          <w:szCs w:val="24"/>
        </w:rPr>
      </w:pPr>
    </w:p>
    <w:p w:rsidR="00476BC8" w:rsidRPr="00476BC8" w:rsidRDefault="00C70E6C" w:rsidP="00476BC8">
      <w:pPr>
        <w:spacing w:after="160" w:line="340" w:lineRule="exact"/>
        <w:jc w:val="both"/>
        <w:rPr>
          <w:sz w:val="24"/>
          <w:szCs w:val="24"/>
        </w:rPr>
      </w:pPr>
      <w:r w:rsidRPr="00C70E6C">
        <w:rPr>
          <w:sz w:val="24"/>
          <w:szCs w:val="24"/>
        </w:rPr>
        <w:t xml:space="preserve">Il seminario ha lo scopo di illustrare </w:t>
      </w:r>
      <w:r w:rsidR="00476BC8" w:rsidRPr="00476BC8">
        <w:rPr>
          <w:sz w:val="24"/>
          <w:szCs w:val="24"/>
        </w:rPr>
        <w:t xml:space="preserve">le modalità procedurali del nuovo sistema unionale delle “Customs Decisions”. Il Sistema delle decisioni doganali è lo strumento di comunicazione tra la Commissione, gli Stati membri, gli operatori economici e gli altri soggetti interessati per la presentazione ed il trattamento delle domande, nonché per l’adozione delle decisioni e la relativa gestione. </w:t>
      </w:r>
    </w:p>
    <w:p w:rsidR="004F19D8" w:rsidRDefault="00175432" w:rsidP="008B76DB">
      <w:pPr>
        <w:spacing w:after="0" w:line="34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>Relat</w:t>
      </w:r>
      <w:r w:rsidR="00C70E6C">
        <w:rPr>
          <w:sz w:val="24"/>
          <w:szCs w:val="24"/>
        </w:rPr>
        <w:t>ori</w:t>
      </w:r>
      <w:r w:rsidR="00685519">
        <w:rPr>
          <w:sz w:val="24"/>
          <w:szCs w:val="24"/>
        </w:rPr>
        <w:t xml:space="preserve">: </w:t>
      </w:r>
      <w:r w:rsidR="00685519">
        <w:rPr>
          <w:sz w:val="24"/>
          <w:szCs w:val="24"/>
        </w:rPr>
        <w:tab/>
      </w:r>
      <w:r w:rsidR="00476BC8">
        <w:rPr>
          <w:b/>
          <w:sz w:val="24"/>
          <w:szCs w:val="24"/>
        </w:rPr>
        <w:t>Alberto SINISCALCHI</w:t>
      </w:r>
      <w:r w:rsidR="004F19D8">
        <w:rPr>
          <w:b/>
          <w:sz w:val="24"/>
          <w:szCs w:val="24"/>
        </w:rPr>
        <w:t xml:space="preserve"> </w:t>
      </w:r>
    </w:p>
    <w:p w:rsidR="008B76DB" w:rsidRDefault="008B76DB" w:rsidP="008B76DB">
      <w:pPr>
        <w:spacing w:after="0" w:line="340" w:lineRule="exac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Direzione Interregionale delle Dogane per la Toscana, la Sardegna e l’Umbria</w:t>
      </w:r>
    </w:p>
    <w:p w:rsidR="008B76DB" w:rsidRDefault="008B76DB" w:rsidP="008B76DB">
      <w:pPr>
        <w:spacing w:after="0" w:line="340" w:lineRule="exact"/>
        <w:ind w:left="1416"/>
        <w:jc w:val="both"/>
        <w:rPr>
          <w:sz w:val="24"/>
          <w:szCs w:val="24"/>
        </w:rPr>
      </w:pPr>
    </w:p>
    <w:p w:rsidR="00C70E6C" w:rsidRPr="00C70E6C" w:rsidRDefault="00476BC8" w:rsidP="008B76DB">
      <w:pPr>
        <w:spacing w:after="0" w:line="340" w:lineRule="exact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ALFIERI</w:t>
      </w:r>
      <w:bookmarkStart w:id="0" w:name="_GoBack"/>
      <w:bookmarkEnd w:id="0"/>
    </w:p>
    <w:p w:rsidR="00CF7573" w:rsidRDefault="00476BC8" w:rsidP="008B76DB">
      <w:pPr>
        <w:spacing w:after="0" w:line="340" w:lineRule="exac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Ufficio delle Dogane di Pisa</w:t>
      </w:r>
    </w:p>
    <w:p w:rsidR="00C70E6C" w:rsidRDefault="00C70E6C" w:rsidP="00CF7573">
      <w:pPr>
        <w:spacing w:after="0"/>
        <w:ind w:left="1416"/>
        <w:jc w:val="both"/>
        <w:rPr>
          <w:sz w:val="24"/>
          <w:szCs w:val="24"/>
        </w:rPr>
      </w:pPr>
    </w:p>
    <w:p w:rsidR="00AF2D78" w:rsidRDefault="00AF2D78" w:rsidP="00B85F23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B85F2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Programma:</w:t>
      </w:r>
    </w:p>
    <w:p w:rsidR="00E701B9" w:rsidRDefault="00E701B9" w:rsidP="002F198A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Ore 09.30</w:t>
      </w:r>
      <w:r>
        <w:rPr>
          <w:sz w:val="24"/>
          <w:szCs w:val="24"/>
        </w:rPr>
        <w:tab/>
        <w:t>Registrazione partecipanti</w:t>
      </w:r>
    </w:p>
    <w:p w:rsidR="00E701B9" w:rsidRDefault="00E701B9" w:rsidP="002F198A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Ore 10.00</w:t>
      </w:r>
      <w:r>
        <w:rPr>
          <w:sz w:val="24"/>
          <w:szCs w:val="24"/>
        </w:rPr>
        <w:tab/>
        <w:t>Indirizzi di saluto</w:t>
      </w:r>
      <w:r w:rsidR="001A3395">
        <w:rPr>
          <w:sz w:val="24"/>
          <w:szCs w:val="24"/>
        </w:rPr>
        <w:t>:</w:t>
      </w:r>
    </w:p>
    <w:p w:rsidR="00476BC8" w:rsidRDefault="009316A3" w:rsidP="002F198A">
      <w:pPr>
        <w:spacing w:after="120" w:line="340" w:lineRule="exact"/>
        <w:ind w:left="1410"/>
        <w:jc w:val="both"/>
        <w:rPr>
          <w:sz w:val="24"/>
          <w:szCs w:val="24"/>
        </w:rPr>
      </w:pPr>
      <w:r w:rsidRPr="009316A3">
        <w:rPr>
          <w:b/>
          <w:sz w:val="24"/>
          <w:szCs w:val="24"/>
        </w:rPr>
        <w:t>Egidio GIANNONI</w:t>
      </w:r>
      <w:r>
        <w:rPr>
          <w:sz w:val="24"/>
          <w:szCs w:val="24"/>
        </w:rPr>
        <w:t xml:space="preserve"> – membro del Consiglio Territoriale degli Spedizionieri Doganali di Firenze</w:t>
      </w:r>
    </w:p>
    <w:p w:rsidR="00233AC3" w:rsidRPr="00233AC3" w:rsidRDefault="00E701B9" w:rsidP="002F198A">
      <w:pPr>
        <w:tabs>
          <w:tab w:val="left" w:pos="1418"/>
        </w:tabs>
        <w:spacing w:after="120" w:line="340" w:lineRule="exact"/>
        <w:jc w:val="both"/>
        <w:rPr>
          <w:sz w:val="24"/>
          <w:szCs w:val="24"/>
        </w:rPr>
      </w:pPr>
      <w:r w:rsidRPr="00233AC3">
        <w:rPr>
          <w:sz w:val="24"/>
          <w:szCs w:val="24"/>
        </w:rPr>
        <w:t>Ore 10.10</w:t>
      </w:r>
      <w:r w:rsidRPr="00233AC3">
        <w:rPr>
          <w:sz w:val="24"/>
          <w:szCs w:val="24"/>
        </w:rPr>
        <w:tab/>
      </w:r>
      <w:r w:rsidR="00233AC3">
        <w:rPr>
          <w:sz w:val="24"/>
          <w:szCs w:val="24"/>
        </w:rPr>
        <w:t>Introduzione ai lavori</w:t>
      </w:r>
    </w:p>
    <w:p w:rsidR="00233AC3" w:rsidRDefault="00233AC3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 w:rsidRPr="00233AC3">
        <w:rPr>
          <w:sz w:val="24"/>
          <w:szCs w:val="24"/>
        </w:rPr>
        <w:t>Quadro giuridico di riferimento</w:t>
      </w:r>
    </w:p>
    <w:p w:rsidR="00381D0E" w:rsidRPr="00381D0E" w:rsidRDefault="00CF7573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76BC8">
        <w:rPr>
          <w:sz w:val="24"/>
          <w:szCs w:val="24"/>
        </w:rPr>
        <w:t>ntroduzione al nuovo “Custom Decisions System” (CDS) e aggiornamenti</w:t>
      </w:r>
    </w:p>
    <w:p w:rsidR="004F19D8" w:rsidRDefault="00476BC8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Modello autorizzativo Unico – Accesso dell’operatore all’EU TP</w:t>
      </w:r>
    </w:p>
    <w:p w:rsidR="004F19D8" w:rsidRDefault="00476BC8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Cosa è cambiato per gli uffici doganali e gli operatori economici</w:t>
      </w:r>
    </w:p>
    <w:p w:rsidR="004F19D8" w:rsidRDefault="00476BC8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Migrazione delle autorizzazioni esistenti</w:t>
      </w:r>
    </w:p>
    <w:p w:rsidR="004F19D8" w:rsidRDefault="00476BC8" w:rsidP="002F198A">
      <w:pPr>
        <w:pStyle w:val="Paragrafoelenco"/>
        <w:numPr>
          <w:ilvl w:val="0"/>
          <w:numId w:val="5"/>
        </w:numPr>
        <w:spacing w:after="120" w:line="340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Illustrazione dei processi riguardanti la presentazione di una domanda di decisione da parte dell’operatore economico</w:t>
      </w:r>
    </w:p>
    <w:p w:rsidR="00381D0E" w:rsidRPr="00476BC8" w:rsidRDefault="00476BC8" w:rsidP="002F198A">
      <w:pPr>
        <w:pStyle w:val="Paragrafoelenco"/>
        <w:numPr>
          <w:ilvl w:val="0"/>
          <w:numId w:val="5"/>
        </w:numPr>
        <w:spacing w:after="120" w:line="340" w:lineRule="exact"/>
        <w:jc w:val="both"/>
        <w:rPr>
          <w:sz w:val="24"/>
          <w:szCs w:val="24"/>
        </w:rPr>
      </w:pPr>
      <w:r w:rsidRPr="00476BC8">
        <w:rPr>
          <w:sz w:val="24"/>
          <w:szCs w:val="24"/>
        </w:rPr>
        <w:t>Accettazione di una domanda di decisione da parte dell’operatore economico</w:t>
      </w:r>
    </w:p>
    <w:p w:rsidR="00E701B9" w:rsidRPr="00E701B9" w:rsidRDefault="00476BC8" w:rsidP="002F198A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Ore 13.0</w:t>
      </w:r>
      <w:r w:rsidR="00E701B9">
        <w:rPr>
          <w:sz w:val="24"/>
          <w:szCs w:val="24"/>
        </w:rPr>
        <w:t>0</w:t>
      </w:r>
      <w:r w:rsidR="00E701B9">
        <w:rPr>
          <w:sz w:val="24"/>
          <w:szCs w:val="24"/>
        </w:rPr>
        <w:tab/>
      </w:r>
      <w:r w:rsidR="0095754C">
        <w:rPr>
          <w:sz w:val="24"/>
          <w:szCs w:val="24"/>
        </w:rPr>
        <w:t>Dibattito</w:t>
      </w:r>
      <w:r w:rsidR="00233AC3">
        <w:rPr>
          <w:sz w:val="24"/>
          <w:szCs w:val="24"/>
        </w:rPr>
        <w:t xml:space="preserve"> e </w:t>
      </w:r>
      <w:r w:rsidR="0095754C">
        <w:rPr>
          <w:sz w:val="24"/>
          <w:szCs w:val="24"/>
        </w:rPr>
        <w:t>conclusione</w:t>
      </w:r>
      <w:r w:rsidR="00233AC3">
        <w:rPr>
          <w:sz w:val="24"/>
          <w:szCs w:val="24"/>
        </w:rPr>
        <w:t xml:space="preserve"> dei lavori</w:t>
      </w:r>
    </w:p>
    <w:p w:rsidR="00765D97" w:rsidRDefault="00765D97" w:rsidP="002F198A">
      <w:pPr>
        <w:autoSpaceDE w:val="0"/>
        <w:autoSpaceDN w:val="0"/>
        <w:adjustRightInd w:val="0"/>
        <w:spacing w:after="0" w:line="240" w:lineRule="auto"/>
        <w:jc w:val="both"/>
        <w:rPr>
          <w:rFonts w:cs="Times-BoldItalic"/>
          <w:b/>
          <w:bCs/>
          <w:i/>
          <w:iCs/>
        </w:rPr>
      </w:pPr>
    </w:p>
    <w:p w:rsidR="00381D0E" w:rsidRPr="00C26D51" w:rsidRDefault="00C26D51" w:rsidP="002F19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i/>
          <w:u w:val="single"/>
        </w:rPr>
      </w:pPr>
      <w:r w:rsidRPr="00C26D51">
        <w:rPr>
          <w:rFonts w:cs="Times-BoldItalic"/>
          <w:b/>
          <w:bCs/>
          <w:i/>
          <w:iCs/>
        </w:rPr>
        <w:t>Saranno riconosciuti n. 4 crediti formativi professionali dal Consiglio Territoriale degli Spedizionieri Doganali di Firenze agli Spedizionieri Doganali iscritti all'Albo, partecipanti al seminario</w:t>
      </w:r>
      <w:r w:rsidRPr="00C26D51">
        <w:rPr>
          <w:rFonts w:cs="Times-Roman"/>
          <w:i/>
        </w:rPr>
        <w:t>.</w:t>
      </w:r>
    </w:p>
    <w:sectPr w:rsidR="00381D0E" w:rsidRPr="00C26D51" w:rsidSect="00C65FD9"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90" w:rsidRDefault="00BF0290" w:rsidP="00576077">
      <w:pPr>
        <w:spacing w:after="0" w:line="240" w:lineRule="auto"/>
      </w:pPr>
      <w:r>
        <w:separator/>
      </w:r>
    </w:p>
  </w:endnote>
  <w:endnote w:type="continuationSeparator" w:id="0">
    <w:p w:rsidR="00BF0290" w:rsidRDefault="00BF0290" w:rsidP="0057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90" w:rsidRDefault="00BF0290" w:rsidP="00576077">
      <w:pPr>
        <w:spacing w:after="0" w:line="240" w:lineRule="auto"/>
      </w:pPr>
      <w:r>
        <w:separator/>
      </w:r>
    </w:p>
  </w:footnote>
  <w:footnote w:type="continuationSeparator" w:id="0">
    <w:p w:rsidR="00BF0290" w:rsidRDefault="00BF0290" w:rsidP="0057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D8"/>
    <w:multiLevelType w:val="hybridMultilevel"/>
    <w:tmpl w:val="9118DD82"/>
    <w:lvl w:ilvl="0" w:tplc="96223438">
      <w:start w:val="3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13168B3"/>
    <w:multiLevelType w:val="hybridMultilevel"/>
    <w:tmpl w:val="FC2849FE"/>
    <w:lvl w:ilvl="0" w:tplc="196EFB6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6A6429D"/>
    <w:multiLevelType w:val="hybridMultilevel"/>
    <w:tmpl w:val="617640AC"/>
    <w:lvl w:ilvl="0" w:tplc="4A7E22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0E97"/>
    <w:multiLevelType w:val="hybridMultilevel"/>
    <w:tmpl w:val="B058B654"/>
    <w:lvl w:ilvl="0" w:tplc="25603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60FB"/>
    <w:multiLevelType w:val="hybridMultilevel"/>
    <w:tmpl w:val="9092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618DF"/>
    <w:multiLevelType w:val="hybridMultilevel"/>
    <w:tmpl w:val="A6B4F926"/>
    <w:lvl w:ilvl="0" w:tplc="9E9A27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7"/>
    <w:rsid w:val="00051316"/>
    <w:rsid w:val="00082D2C"/>
    <w:rsid w:val="0013079C"/>
    <w:rsid w:val="00164F97"/>
    <w:rsid w:val="00175432"/>
    <w:rsid w:val="00191375"/>
    <w:rsid w:val="001963D7"/>
    <w:rsid w:val="001A3395"/>
    <w:rsid w:val="001D6868"/>
    <w:rsid w:val="001E68AD"/>
    <w:rsid w:val="001E7D6E"/>
    <w:rsid w:val="00212B06"/>
    <w:rsid w:val="00217770"/>
    <w:rsid w:val="00223636"/>
    <w:rsid w:val="00233AC3"/>
    <w:rsid w:val="0026055B"/>
    <w:rsid w:val="00291EB6"/>
    <w:rsid w:val="0029710F"/>
    <w:rsid w:val="002B195E"/>
    <w:rsid w:val="002F0980"/>
    <w:rsid w:val="002F198A"/>
    <w:rsid w:val="003047AF"/>
    <w:rsid w:val="00307B4B"/>
    <w:rsid w:val="00342041"/>
    <w:rsid w:val="00352A17"/>
    <w:rsid w:val="003617EC"/>
    <w:rsid w:val="00381D0E"/>
    <w:rsid w:val="003834ED"/>
    <w:rsid w:val="003A39D7"/>
    <w:rsid w:val="003C1CF5"/>
    <w:rsid w:val="003F74BF"/>
    <w:rsid w:val="00444F0F"/>
    <w:rsid w:val="00456C43"/>
    <w:rsid w:val="004612AF"/>
    <w:rsid w:val="00476BC8"/>
    <w:rsid w:val="004815A3"/>
    <w:rsid w:val="004A2103"/>
    <w:rsid w:val="004A6CB5"/>
    <w:rsid w:val="004C25CE"/>
    <w:rsid w:val="004F19D8"/>
    <w:rsid w:val="004F437F"/>
    <w:rsid w:val="00506B32"/>
    <w:rsid w:val="00576077"/>
    <w:rsid w:val="00576114"/>
    <w:rsid w:val="005820C8"/>
    <w:rsid w:val="00582553"/>
    <w:rsid w:val="00583857"/>
    <w:rsid w:val="005917A1"/>
    <w:rsid w:val="005A5199"/>
    <w:rsid w:val="005B0D46"/>
    <w:rsid w:val="005C242F"/>
    <w:rsid w:val="005E2975"/>
    <w:rsid w:val="00662BDC"/>
    <w:rsid w:val="00676DDD"/>
    <w:rsid w:val="00685519"/>
    <w:rsid w:val="006C3DBD"/>
    <w:rsid w:val="006D7274"/>
    <w:rsid w:val="00722AF7"/>
    <w:rsid w:val="00765D97"/>
    <w:rsid w:val="007A7E3F"/>
    <w:rsid w:val="007D14DB"/>
    <w:rsid w:val="00801685"/>
    <w:rsid w:val="00805577"/>
    <w:rsid w:val="00857FA2"/>
    <w:rsid w:val="008847E7"/>
    <w:rsid w:val="008A43B2"/>
    <w:rsid w:val="008B3DE3"/>
    <w:rsid w:val="008B67C1"/>
    <w:rsid w:val="008B76DB"/>
    <w:rsid w:val="008D3DB8"/>
    <w:rsid w:val="008D6232"/>
    <w:rsid w:val="008E1EE8"/>
    <w:rsid w:val="00910325"/>
    <w:rsid w:val="009316A3"/>
    <w:rsid w:val="009455DA"/>
    <w:rsid w:val="0095754C"/>
    <w:rsid w:val="009B169E"/>
    <w:rsid w:val="009B3C17"/>
    <w:rsid w:val="009C0C11"/>
    <w:rsid w:val="009C647F"/>
    <w:rsid w:val="009D3C25"/>
    <w:rsid w:val="009E3AA1"/>
    <w:rsid w:val="00A4021A"/>
    <w:rsid w:val="00A615F8"/>
    <w:rsid w:val="00AB25D7"/>
    <w:rsid w:val="00AB2E9D"/>
    <w:rsid w:val="00AB50B8"/>
    <w:rsid w:val="00AC1A43"/>
    <w:rsid w:val="00AF2D78"/>
    <w:rsid w:val="00B23BD5"/>
    <w:rsid w:val="00B71C98"/>
    <w:rsid w:val="00B85F23"/>
    <w:rsid w:val="00BF0290"/>
    <w:rsid w:val="00C25DE7"/>
    <w:rsid w:val="00C26D51"/>
    <w:rsid w:val="00C5345E"/>
    <w:rsid w:val="00C65FD9"/>
    <w:rsid w:val="00C70E6C"/>
    <w:rsid w:val="00CE6523"/>
    <w:rsid w:val="00CF3D88"/>
    <w:rsid w:val="00CF7573"/>
    <w:rsid w:val="00D20683"/>
    <w:rsid w:val="00D50C28"/>
    <w:rsid w:val="00D60F31"/>
    <w:rsid w:val="00DE662F"/>
    <w:rsid w:val="00E03F2F"/>
    <w:rsid w:val="00E701B9"/>
    <w:rsid w:val="00E74F29"/>
    <w:rsid w:val="00E83252"/>
    <w:rsid w:val="00E84282"/>
    <w:rsid w:val="00E86131"/>
    <w:rsid w:val="00EC10C9"/>
    <w:rsid w:val="00EF7A13"/>
    <w:rsid w:val="00F33733"/>
    <w:rsid w:val="00F4419D"/>
    <w:rsid w:val="00F71AEC"/>
    <w:rsid w:val="00F80ABB"/>
    <w:rsid w:val="00F91D32"/>
    <w:rsid w:val="00FB4BB9"/>
    <w:rsid w:val="00FB6F9D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0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77"/>
  </w:style>
  <w:style w:type="paragraph" w:styleId="Pidipagina">
    <w:name w:val="footer"/>
    <w:basedOn w:val="Normale"/>
    <w:link w:val="PidipaginaCarattere"/>
    <w:uiPriority w:val="99"/>
    <w:unhideWhenUsed/>
    <w:rsid w:val="0057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0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0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77"/>
  </w:style>
  <w:style w:type="paragraph" w:styleId="Pidipagina">
    <w:name w:val="footer"/>
    <w:basedOn w:val="Normale"/>
    <w:link w:val="PidipaginaCarattere"/>
    <w:uiPriority w:val="99"/>
    <w:unhideWhenUsed/>
    <w:rsid w:val="0057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0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mlidnl75m46a326j</dc:creator>
  <cp:lastModifiedBy>pippo</cp:lastModifiedBy>
  <cp:revision>7</cp:revision>
  <cp:lastPrinted>2014-03-07T08:05:00Z</cp:lastPrinted>
  <dcterms:created xsi:type="dcterms:W3CDTF">2018-06-01T12:30:00Z</dcterms:created>
  <dcterms:modified xsi:type="dcterms:W3CDTF">2018-11-21T09:28:00Z</dcterms:modified>
</cp:coreProperties>
</file>